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86" w:rsidRPr="005D032A" w:rsidRDefault="005D032A" w:rsidP="00EC5E86">
      <w:pPr>
        <w:autoSpaceDE w:val="0"/>
        <w:autoSpaceDN w:val="0"/>
        <w:adjustRightInd w:val="0"/>
        <w:ind w:left="5387"/>
        <w:jc w:val="left"/>
        <w:outlineLvl w:val="0"/>
        <w:rPr>
          <w:szCs w:val="26"/>
          <w:lang w:eastAsia="ru-RU"/>
        </w:rPr>
      </w:pPr>
      <w:r>
        <w:rPr>
          <w:szCs w:val="26"/>
          <w:lang w:eastAsia="ru-RU"/>
        </w:rPr>
        <w:t>УТВЕРЖДЕНО</w:t>
      </w:r>
    </w:p>
    <w:p w:rsidR="00EC5E86" w:rsidRDefault="005D032A" w:rsidP="00EC5E86">
      <w:pPr>
        <w:autoSpaceDE w:val="0"/>
        <w:autoSpaceDN w:val="0"/>
        <w:adjustRightInd w:val="0"/>
        <w:ind w:left="5387"/>
        <w:jc w:val="left"/>
        <w:rPr>
          <w:szCs w:val="26"/>
          <w:lang w:eastAsia="ru-RU"/>
        </w:rPr>
      </w:pPr>
      <w:r>
        <w:rPr>
          <w:szCs w:val="26"/>
          <w:lang w:eastAsia="ru-RU"/>
        </w:rPr>
        <w:t>решением</w:t>
      </w:r>
      <w:r w:rsidR="00EC5E86">
        <w:rPr>
          <w:szCs w:val="26"/>
          <w:lang w:eastAsia="ru-RU"/>
        </w:rPr>
        <w:t xml:space="preserve"> </w:t>
      </w:r>
      <w:proofErr w:type="gramStart"/>
      <w:r w:rsidR="00EC5E86">
        <w:rPr>
          <w:szCs w:val="26"/>
          <w:lang w:eastAsia="ru-RU"/>
        </w:rPr>
        <w:t>Норильского</w:t>
      </w:r>
      <w:proofErr w:type="gramEnd"/>
    </w:p>
    <w:p w:rsidR="00EC5E86" w:rsidRDefault="005D032A" w:rsidP="00EC5E86">
      <w:pPr>
        <w:autoSpaceDE w:val="0"/>
        <w:autoSpaceDN w:val="0"/>
        <w:adjustRightInd w:val="0"/>
        <w:ind w:left="5387"/>
        <w:jc w:val="left"/>
        <w:rPr>
          <w:szCs w:val="26"/>
          <w:lang w:eastAsia="ru-RU"/>
        </w:rPr>
      </w:pPr>
      <w:r>
        <w:rPr>
          <w:szCs w:val="26"/>
          <w:lang w:eastAsia="ru-RU"/>
        </w:rPr>
        <w:t>г</w:t>
      </w:r>
      <w:r w:rsidR="00EC5E86">
        <w:rPr>
          <w:szCs w:val="26"/>
          <w:lang w:eastAsia="ru-RU"/>
        </w:rPr>
        <w:t>ородского Совета депутатов</w:t>
      </w:r>
    </w:p>
    <w:p w:rsidR="00EC5E86" w:rsidRPr="002E0594" w:rsidRDefault="00EC5E86" w:rsidP="00EC5E86">
      <w:pPr>
        <w:ind w:left="5387" w:firstLine="9"/>
        <w:jc w:val="left"/>
        <w:rPr>
          <w:szCs w:val="26"/>
        </w:rPr>
      </w:pPr>
      <w:r w:rsidRPr="002E0594">
        <w:rPr>
          <w:szCs w:val="26"/>
        </w:rPr>
        <w:t xml:space="preserve">от </w:t>
      </w:r>
      <w:r w:rsidR="005D032A">
        <w:rPr>
          <w:szCs w:val="26"/>
        </w:rPr>
        <w:t xml:space="preserve">20 мая 2014 года № </w:t>
      </w:r>
      <w:r w:rsidR="00D4062B">
        <w:rPr>
          <w:szCs w:val="26"/>
        </w:rPr>
        <w:t>17/4-356</w:t>
      </w:r>
    </w:p>
    <w:p w:rsidR="00EC5E86" w:rsidRDefault="00EC5E86" w:rsidP="00EC5E86">
      <w:pPr>
        <w:ind w:firstLine="9"/>
        <w:jc w:val="center"/>
        <w:rPr>
          <w:szCs w:val="26"/>
        </w:rPr>
      </w:pPr>
    </w:p>
    <w:p w:rsidR="006F2E33" w:rsidRDefault="006F2E33" w:rsidP="005D032A">
      <w:pPr>
        <w:ind w:firstLine="9"/>
        <w:jc w:val="center"/>
        <w:rPr>
          <w:szCs w:val="26"/>
        </w:rPr>
      </w:pPr>
    </w:p>
    <w:p w:rsidR="005D032A" w:rsidRPr="005E1DC3" w:rsidRDefault="005D032A" w:rsidP="005D032A">
      <w:pPr>
        <w:ind w:firstLine="9"/>
        <w:jc w:val="center"/>
        <w:rPr>
          <w:szCs w:val="26"/>
        </w:rPr>
      </w:pPr>
      <w:r w:rsidRPr="005E1DC3">
        <w:rPr>
          <w:szCs w:val="26"/>
        </w:rPr>
        <w:t>Положение</w:t>
      </w:r>
    </w:p>
    <w:p w:rsidR="005D032A" w:rsidRPr="005E1DC3" w:rsidRDefault="005D032A" w:rsidP="005D032A">
      <w:pPr>
        <w:ind w:firstLine="9"/>
        <w:jc w:val="center"/>
        <w:rPr>
          <w:szCs w:val="26"/>
        </w:rPr>
      </w:pPr>
      <w:r w:rsidRPr="005E1DC3">
        <w:rPr>
          <w:szCs w:val="26"/>
        </w:rPr>
        <w:t xml:space="preserve">о предоставлении муниципального имущества на праве оперативного </w:t>
      </w:r>
    </w:p>
    <w:p w:rsidR="005D032A" w:rsidRPr="005E1DC3" w:rsidRDefault="005D032A" w:rsidP="005D032A">
      <w:pPr>
        <w:ind w:firstLine="9"/>
        <w:jc w:val="center"/>
        <w:rPr>
          <w:szCs w:val="26"/>
        </w:rPr>
      </w:pPr>
      <w:r w:rsidRPr="005E1DC3">
        <w:rPr>
          <w:szCs w:val="26"/>
        </w:rPr>
        <w:t>управления или хозяйственного ведения</w:t>
      </w:r>
    </w:p>
    <w:p w:rsidR="005D032A" w:rsidRPr="005E1DC3" w:rsidRDefault="005D032A" w:rsidP="005D032A">
      <w:pPr>
        <w:ind w:firstLine="9"/>
        <w:jc w:val="center"/>
        <w:rPr>
          <w:szCs w:val="26"/>
        </w:rPr>
      </w:pPr>
    </w:p>
    <w:p w:rsidR="005D032A" w:rsidRPr="005E1DC3" w:rsidRDefault="005D032A" w:rsidP="005D032A">
      <w:pPr>
        <w:ind w:firstLine="9"/>
        <w:jc w:val="center"/>
        <w:rPr>
          <w:szCs w:val="26"/>
        </w:rPr>
      </w:pPr>
      <w:r w:rsidRPr="005E1DC3">
        <w:rPr>
          <w:szCs w:val="26"/>
        </w:rPr>
        <w:t>1. Общие положения</w:t>
      </w:r>
    </w:p>
    <w:p w:rsidR="005D032A" w:rsidRPr="005E1DC3" w:rsidRDefault="005D032A" w:rsidP="005D032A">
      <w:pPr>
        <w:ind w:firstLine="567"/>
        <w:jc w:val="center"/>
        <w:rPr>
          <w:szCs w:val="26"/>
        </w:rPr>
      </w:pP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>1.1. Настоящее Положение определяет порядок закрепления недвижимого и движимого имущества, находящегося в собственности муниципального образования город Норильск (далее – муниципальное имущество), на праве оперативного управления за муниципальными учреждениями муниципального образования город Норильск (далее - муниципальные учреждения) и на праве хозяйственного ведения за муниципальными унитарными предприятиями муниципального образования город Норильск (далее - муниципальные унитарные предприятия).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>1.2. Оформление закрепления муниципального имущества на праве хозяйственного ведения или на праве оперативного управления осуществляется Управлением имущества Администрации города Норильска (далее – Управление имущества).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1.3. Закрепление муниципального имущества на праве оперативного управления, праве хозяйственного ведения осуществляется при создании муниципальных учреждений, муниципальных унитарных предприятий, а также в процессе их деятельности.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1.4. Право оперативного управления и право хозяйственного ведения на недвижимое имущество подлежит государственной регистрации муниципальным учреждением, муниципальным унитарным предприятием в порядке, предусмотренном действующим законодательством Российской Федерации.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1.5. Муниципальное имущество, закрепленное на праве оперативного управления или хозяйственного ведения за муниципальным учреждением или муниципальным унитарным предприятием, отражается на их балансе.</w:t>
      </w:r>
    </w:p>
    <w:p w:rsidR="005D032A" w:rsidRPr="005E1DC3" w:rsidRDefault="005D032A" w:rsidP="005D03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032A" w:rsidRPr="005E1DC3" w:rsidRDefault="005D032A" w:rsidP="005D032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2. Порядок закрепления муниципального имущества</w:t>
      </w:r>
    </w:p>
    <w:p w:rsidR="005D032A" w:rsidRPr="005E1DC3" w:rsidRDefault="005D032A" w:rsidP="005D032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 xml:space="preserve">на праве оперативного управления или хозяйственного ведения </w:t>
      </w:r>
    </w:p>
    <w:p w:rsidR="005D032A" w:rsidRPr="005E1DC3" w:rsidRDefault="005D032A" w:rsidP="005D032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2.1. Для закрепления муниципального имущества на праве оперативного управления или хозяйственного ведения руководитель (представитель) муниципального учреждения или муниципального унитарного предприятия предоставляет в Управление имущества следующие документы: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>2.1.1. заявление о закреплении муниципального имущества на праве оперативного управления или хозяйственного ведения согласно рекомендуемой форме (приложение к настоящему Положению) либо в произвольной форме с соблюдением требований к содержанию заявления, предусмотренных в абзацах втором – восьмом настоящего пункта.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lastRenderedPageBreak/>
        <w:t>В заявлении должны быть отражены: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- наименование и адрес юридического лица;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- фамилия, имя, отчество (последнее – при наличии) руководителя (представителя) юридического лица;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proofErr w:type="gramStart"/>
      <w:r w:rsidRPr="005E1DC3">
        <w:rPr>
          <w:szCs w:val="26"/>
        </w:rPr>
        <w:t>- реквизиты паспорта (серия, номер, дата выдачи, кем выдан) руководителя (представителя) юридического лица;</w:t>
      </w:r>
      <w:proofErr w:type="gramEnd"/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- реквизиты документа, подтверждающего полномочия руководителя (представителя) юридического лица;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- номер рабочего телефона руководителя (представителя) юридического лица;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- перечень имущества, подлежащего закреплению за юридическим лицом на праве оперативного управления или праве хозяйственного ведения;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proofErr w:type="gramStart"/>
      <w:r w:rsidRPr="005E1DC3">
        <w:rPr>
          <w:szCs w:val="26"/>
        </w:rPr>
        <w:t>- согласование с руководителем структурного подразделения Администрации города Норильска, в ведении которых находится соответствующее муниципальной учреждение (курирующее деятельность соответствующего муниципального унитарного предприятия), с заместителем Руководителя Администрации города Норильска по направлению деятельности (в случае если муниципальное учреждение не отнесено к ведению какого-либо структурного подразделения Администрации города Норильска – с заместителем Руководителя Администрации города Норильска по общим вопросам) на предмет определения необходимости в имуществе</w:t>
      </w:r>
      <w:proofErr w:type="gramEnd"/>
      <w:r w:rsidRPr="005E1DC3">
        <w:rPr>
          <w:szCs w:val="26"/>
        </w:rPr>
        <w:t xml:space="preserve">, </w:t>
      </w:r>
      <w:proofErr w:type="gramStart"/>
      <w:r w:rsidRPr="005E1DC3">
        <w:rPr>
          <w:szCs w:val="26"/>
        </w:rPr>
        <w:t>предлагаемом</w:t>
      </w:r>
      <w:proofErr w:type="gramEnd"/>
      <w:r w:rsidRPr="005E1DC3">
        <w:rPr>
          <w:szCs w:val="26"/>
        </w:rPr>
        <w:t xml:space="preserve"> к закреплению;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2.1.2. паспорт - для руководителя и уполномоченного представителя муниципального учреждения или муниципального унитарного предприятия;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2.1.3. приказ (распоряжение) о приеме на работу (назначении на должность) - для руководителя муниципального учреждения или муниципального унитарного предприятия;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2.1.4. доверенность - для уполномоченного представителя муниципального учреждения или муниципального унитарного предприятия;</w:t>
      </w:r>
    </w:p>
    <w:p w:rsidR="005D032A" w:rsidRPr="005E1DC3" w:rsidRDefault="005D032A" w:rsidP="005D032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2.1.5. устав муниципального учреждения или муниципального унитарного предприятия;</w:t>
      </w:r>
    </w:p>
    <w:p w:rsidR="005D032A" w:rsidRPr="005E1DC3" w:rsidRDefault="005D032A" w:rsidP="005D03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2.1.6. перечень муниципального имущества (движимого и недвижимого), подлежащего закреплению на праве оперативного управления, хозяйственного ведения.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2.2. Документы, указанные в пункте 2.1 настоящего Положения, предоставляются: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- в оригиналах (документы, указанные в пунктах 2.1.1, 2.1.2 настоящего Положения), в копиях (документы, указанные в пунктах 2.1.3 – 2.1.5 настоящего Положения), в электронной форме (документ, указанный в пункте 2.1.6 настоящего Положения) - при личном обращении руководителя (представителя) муниципального учреждения, муниципального унитарного предприятия;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- в оригиналах (документ, указанный в пункте 2.1.1 настоящего Положения), в копиях (документы, указанные в пунктах 2.1.2 - 2.1.5 настоящего Положения), в электронной форме (документ, указанный в пункте 2.1.6 настоящего Положения) - при направлении пакета документов посредством почтового отправления, отправления в электронной форме.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2.3. Основанием для отказа в приеме документов, необходимых для закрепления имущества на праве оперативного управления или хозяйственного ведения является: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lastRenderedPageBreak/>
        <w:t>- наличие в представленных документах подчисток, приписок, исправлений, зачеркнутых слов (цифр), а также повреждений, не позволяющих их прочтение и (или) однозначное толкование.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>2.4. Оценка представленных руководителем (представителем) муниципального учреждения или муниципального унитарного предприятия документов на предмет отсутствия (наличия) основания для отказа в приеме документов, предусмотренного в пункте 2.3 настоящего Положения, не должна превышать 3 рабочих дней со дня их регистрации в Управлении имущества.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2.5. Основаниями для отказа в закреплении муниципального имущества на праве оперативного управления или хозяйственного ведения являются: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>- отсутствие в заявлении руководителя (представителя) юридического лица полного перечня информации, предусмотренной абзацами вторым – восьмым пункта 2.1.1 настоящего Положения;</w:t>
      </w:r>
    </w:p>
    <w:p w:rsidR="005D032A" w:rsidRPr="005D032A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 xml:space="preserve">- предоставление неполного перечня документов, предусмотренных </w:t>
      </w:r>
      <w:hyperlink r:id="rId6" w:history="1">
        <w:r w:rsidRPr="005D032A">
          <w:rPr>
            <w:rStyle w:val="a8"/>
            <w:color w:val="auto"/>
            <w:szCs w:val="26"/>
            <w:u w:val="none"/>
          </w:rPr>
          <w:t>пунктом 2.1</w:t>
        </w:r>
      </w:hyperlink>
      <w:r w:rsidRPr="005D032A">
        <w:rPr>
          <w:szCs w:val="26"/>
        </w:rPr>
        <w:t xml:space="preserve"> настоящего Положения;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- обращение с заявлением о закреплении муниципального имущества на праве оперативного управления или хозяйственного ведения произведено неуполномоченным лицом либо не имеет согласования, предусмотренного абзацем девятым пункта 2.1.1 настоящего Положения;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- запрашиваемое муниципальное имущество обременено правами третьих лиц (передано на праве оперативного управления или хозяйственного ведения, в безвозмездное или иное пользование);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- несоответствие запрашиваемого муниципального имущества основным видам деятельности муниципального учреждения, муниципального унитарного предприятия, за которым предполагалось производить закрепление этого имущества;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- нецелесообразность закрепления муниципального имущества в целом, либо за соответствующим муниципальным учреждением, муниципальным унитарным предприятием.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 xml:space="preserve">2.6. </w:t>
      </w:r>
      <w:proofErr w:type="gramStart"/>
      <w:r w:rsidRPr="005E1DC3">
        <w:rPr>
          <w:rFonts w:ascii="Times New Roman" w:hAnsi="Times New Roman" w:cs="Times New Roman"/>
          <w:sz w:val="26"/>
          <w:szCs w:val="26"/>
        </w:rPr>
        <w:t>Закрепление муниципального имущества на праве оперативного управления или хозяйственного ведения осуществляется в результате заключения Договора о закреплении муниципального имущества на праве оперативного управления или хозяйственного ведения за муниципальным учреждением или муниципальным унитарным предприятием (далее – Договор) на основании распоряжения Администрации города Норильска, издаваемого руководителем Администрации города Норильска или иным уполномоченным им лицом (далее – Распоряжение).</w:t>
      </w:r>
      <w:proofErr w:type="gramEnd"/>
      <w:r w:rsidRPr="005E1DC3">
        <w:rPr>
          <w:rFonts w:ascii="Times New Roman" w:hAnsi="Times New Roman" w:cs="Times New Roman"/>
          <w:sz w:val="26"/>
          <w:szCs w:val="26"/>
        </w:rPr>
        <w:t xml:space="preserve"> Передача закрепленного муниципального имущества в натуре подлежит оформлению на основании акта приема-передачи муниципального имущества в срок не позднее 5 рабочих дней со дня заключения Договора.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>Договор заключается в соответствии с типовой формой, утверждаемой правовым актом Администрации города Норильска, издаваемым Руководителем Администрации города Норильска или иным уполномоченным им лицом.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>2.7. Управление имущества: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>- регистрирует заявление и документы, указанные в пункте 2.1 настоящего Положения;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>- рассматривает представленные муниципальным учреждением, муниципальным унитарным предприятием заявление и документы;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lastRenderedPageBreak/>
        <w:t>- осуществляет подготовку проекта Распоряжения о закреплении муниципального имущества на праве оперативного управления или хозяйственного ведения;</w:t>
      </w:r>
    </w:p>
    <w:p w:rsidR="005D032A" w:rsidRPr="005E1DC3" w:rsidRDefault="005D032A" w:rsidP="005D032A">
      <w:pPr>
        <w:autoSpaceDE w:val="0"/>
        <w:autoSpaceDN w:val="0"/>
        <w:adjustRightInd w:val="0"/>
        <w:ind w:firstLine="709"/>
        <w:rPr>
          <w:szCs w:val="26"/>
        </w:rPr>
      </w:pPr>
      <w:r w:rsidRPr="005E1DC3">
        <w:rPr>
          <w:szCs w:val="26"/>
        </w:rPr>
        <w:t>- осуществляет подготовку и направление муниципальному учреждению или муниципальному унитарному предприятию уведомления об отказе в закреплении муниципального имущества на праве оперативного управления или хозяйственного ведения.</w:t>
      </w:r>
    </w:p>
    <w:p w:rsidR="005D032A" w:rsidRPr="005E1DC3" w:rsidRDefault="005D032A" w:rsidP="005D032A">
      <w:pPr>
        <w:autoSpaceDE w:val="0"/>
        <w:autoSpaceDN w:val="0"/>
        <w:adjustRightInd w:val="0"/>
        <w:ind w:firstLine="567"/>
        <w:rPr>
          <w:szCs w:val="26"/>
        </w:rPr>
      </w:pPr>
      <w:r w:rsidRPr="005E1DC3">
        <w:rPr>
          <w:szCs w:val="26"/>
        </w:rPr>
        <w:t xml:space="preserve">2.8. </w:t>
      </w:r>
      <w:proofErr w:type="gramStart"/>
      <w:r w:rsidRPr="005E1DC3">
        <w:rPr>
          <w:szCs w:val="26"/>
        </w:rPr>
        <w:t>Срок рассмотрения заявления и документов, указанных в пункте 2.1 настоящего Положения и необходимых для закрепления имущества на праве оперативного управления или хозяйственного ведения, и принятия решения о закреплении муниципального имущества на праве оперативного управления или хозяйственного ведения с направлением муниципальному учреждению или муниципальному унитарному предприятию проекта Договора или принятия решения об отказе в закреплении муниципального имущества на праве оперативного управления</w:t>
      </w:r>
      <w:proofErr w:type="gramEnd"/>
      <w:r w:rsidRPr="005E1DC3">
        <w:rPr>
          <w:szCs w:val="26"/>
        </w:rPr>
        <w:t xml:space="preserve"> или хозяйственного ведения с уведомлением муниципального учреждения или муниципального унитарного предприятия не должен превышать 30 календарных дней со дня регистрации заявления и документов в Управлении имущества.</w:t>
      </w:r>
    </w:p>
    <w:p w:rsidR="005D032A" w:rsidRPr="005E1DC3" w:rsidRDefault="005D032A" w:rsidP="005D032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1DC3">
        <w:rPr>
          <w:rFonts w:ascii="Times New Roman" w:hAnsi="Times New Roman" w:cs="Times New Roman"/>
          <w:sz w:val="26"/>
          <w:szCs w:val="26"/>
        </w:rPr>
        <w:t xml:space="preserve">2.9. </w:t>
      </w:r>
      <w:proofErr w:type="gramStart"/>
      <w:r w:rsidRPr="005E1DC3">
        <w:rPr>
          <w:rFonts w:ascii="Times New Roman" w:hAnsi="Times New Roman" w:cs="Times New Roman"/>
          <w:sz w:val="26"/>
          <w:szCs w:val="26"/>
        </w:rPr>
        <w:t>На дополнительно закрепляемое за муниципальным учреждением,  муниципальным унитарным предприятием на праве оперативного управления, на праве хозяйственного ведения муниципальное имущество, приобретаемое муниципальным учреждением, муниципальным унитарным предприятием в процессе их деятельности, заключается дополнительное соглашение к Договору в порядке, предусмотренном настоящим Положением.</w:t>
      </w:r>
      <w:proofErr w:type="gramEnd"/>
      <w:r w:rsidRPr="005E1DC3">
        <w:rPr>
          <w:rFonts w:ascii="Times New Roman" w:hAnsi="Times New Roman" w:cs="Times New Roman"/>
          <w:sz w:val="26"/>
          <w:szCs w:val="26"/>
        </w:rPr>
        <w:t xml:space="preserve"> Основанием для заключения дополнительного соглашения к Договору является Распоряжение.</w:t>
      </w:r>
    </w:p>
    <w:p w:rsidR="00EC5E86" w:rsidRDefault="00EC5E86" w:rsidP="00BA3DF7">
      <w:pPr>
        <w:pStyle w:val="a6"/>
        <w:ind w:firstLine="0"/>
        <w:rPr>
          <w:sz w:val="26"/>
          <w:szCs w:val="26"/>
        </w:rPr>
      </w:pPr>
    </w:p>
    <w:p w:rsidR="00EC5E86" w:rsidRDefault="00EC5E86" w:rsidP="00BA3DF7">
      <w:pPr>
        <w:pStyle w:val="a6"/>
        <w:ind w:firstLine="0"/>
        <w:rPr>
          <w:sz w:val="26"/>
          <w:szCs w:val="26"/>
        </w:rPr>
      </w:pPr>
    </w:p>
    <w:p w:rsidR="00EC5E86" w:rsidRDefault="00EC5E86" w:rsidP="00BA3DF7">
      <w:pPr>
        <w:pStyle w:val="a6"/>
        <w:ind w:firstLine="0"/>
        <w:rPr>
          <w:sz w:val="26"/>
          <w:szCs w:val="26"/>
        </w:rPr>
      </w:pPr>
    </w:p>
    <w:p w:rsidR="00EC5E86" w:rsidRDefault="00EC5E86" w:rsidP="00BA3DF7">
      <w:pPr>
        <w:pStyle w:val="a6"/>
        <w:ind w:firstLine="0"/>
        <w:rPr>
          <w:sz w:val="26"/>
          <w:szCs w:val="26"/>
        </w:rPr>
      </w:pPr>
    </w:p>
    <w:p w:rsidR="00EC5E86" w:rsidRDefault="00EC5E86">
      <w:pPr>
        <w:jc w:val="left"/>
        <w:rPr>
          <w:rFonts w:eastAsia="Times New Roman"/>
          <w:szCs w:val="26"/>
          <w:lang w:eastAsia="ru-RU"/>
        </w:rPr>
      </w:pPr>
      <w:r>
        <w:rPr>
          <w:szCs w:val="26"/>
        </w:rPr>
        <w:br w:type="page"/>
      </w:r>
    </w:p>
    <w:p w:rsidR="00EC5E86" w:rsidRPr="005D032A" w:rsidRDefault="00EC5E86" w:rsidP="005D032A">
      <w:pPr>
        <w:widowControl w:val="0"/>
        <w:autoSpaceDE w:val="0"/>
        <w:autoSpaceDN w:val="0"/>
        <w:adjustRightInd w:val="0"/>
        <w:ind w:firstLine="6"/>
        <w:jc w:val="right"/>
        <w:outlineLvl w:val="0"/>
        <w:rPr>
          <w:szCs w:val="26"/>
        </w:rPr>
      </w:pPr>
      <w:r w:rsidRPr="005D032A">
        <w:rPr>
          <w:szCs w:val="26"/>
        </w:rPr>
        <w:lastRenderedPageBreak/>
        <w:t xml:space="preserve">Приложение </w:t>
      </w:r>
    </w:p>
    <w:p w:rsidR="005D032A" w:rsidRDefault="00EC5E86" w:rsidP="005D032A">
      <w:pPr>
        <w:widowControl w:val="0"/>
        <w:autoSpaceDE w:val="0"/>
        <w:autoSpaceDN w:val="0"/>
        <w:adjustRightInd w:val="0"/>
        <w:ind w:firstLine="6"/>
        <w:jc w:val="right"/>
        <w:rPr>
          <w:szCs w:val="26"/>
        </w:rPr>
      </w:pPr>
      <w:r w:rsidRPr="005D032A">
        <w:rPr>
          <w:szCs w:val="26"/>
        </w:rPr>
        <w:t>к Положению</w:t>
      </w:r>
      <w:r w:rsidRPr="00EC5E86">
        <w:rPr>
          <w:color w:val="FF0000"/>
          <w:szCs w:val="26"/>
        </w:rPr>
        <w:t xml:space="preserve"> </w:t>
      </w:r>
      <w:r w:rsidR="005D032A">
        <w:rPr>
          <w:szCs w:val="26"/>
        </w:rPr>
        <w:t xml:space="preserve">о предоставлении </w:t>
      </w:r>
      <w:proofErr w:type="gramStart"/>
      <w:r w:rsidR="005D032A">
        <w:rPr>
          <w:szCs w:val="26"/>
        </w:rPr>
        <w:t>муниципального</w:t>
      </w:r>
      <w:proofErr w:type="gramEnd"/>
    </w:p>
    <w:p w:rsidR="005D032A" w:rsidRDefault="00EC5E86" w:rsidP="005D032A">
      <w:pPr>
        <w:widowControl w:val="0"/>
        <w:autoSpaceDE w:val="0"/>
        <w:autoSpaceDN w:val="0"/>
        <w:adjustRightInd w:val="0"/>
        <w:ind w:firstLine="6"/>
        <w:jc w:val="right"/>
        <w:rPr>
          <w:szCs w:val="26"/>
        </w:rPr>
      </w:pPr>
      <w:r w:rsidRPr="002E0594">
        <w:rPr>
          <w:szCs w:val="26"/>
        </w:rPr>
        <w:t>имущества на праве оперативного управле</w:t>
      </w:r>
      <w:r>
        <w:rPr>
          <w:szCs w:val="26"/>
        </w:rPr>
        <w:t xml:space="preserve">ния </w:t>
      </w:r>
    </w:p>
    <w:p w:rsidR="00EC5E86" w:rsidRPr="002E0594" w:rsidRDefault="00EC5E86" w:rsidP="005D032A">
      <w:pPr>
        <w:widowControl w:val="0"/>
        <w:autoSpaceDE w:val="0"/>
        <w:autoSpaceDN w:val="0"/>
        <w:adjustRightInd w:val="0"/>
        <w:ind w:firstLine="6"/>
        <w:jc w:val="right"/>
        <w:rPr>
          <w:szCs w:val="26"/>
        </w:rPr>
      </w:pPr>
      <w:r>
        <w:rPr>
          <w:szCs w:val="26"/>
        </w:rPr>
        <w:t>или хозяйственного ведения</w:t>
      </w:r>
    </w:p>
    <w:p w:rsidR="00EC5E86" w:rsidRPr="006C4E29" w:rsidRDefault="00EC5E86" w:rsidP="00EC5E8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EC5E86" w:rsidRDefault="00EC5E86" w:rsidP="00EC5E86">
      <w:pPr>
        <w:widowControl w:val="0"/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Рекомендуемая форма заявления</w:t>
      </w:r>
    </w:p>
    <w:p w:rsidR="00EC5E86" w:rsidRDefault="00EC5E86" w:rsidP="00EC5E86">
      <w:pPr>
        <w:widowControl w:val="0"/>
        <w:autoSpaceDE w:val="0"/>
        <w:autoSpaceDN w:val="0"/>
        <w:adjustRightInd w:val="0"/>
        <w:jc w:val="center"/>
        <w:rPr>
          <w:szCs w:val="26"/>
        </w:rPr>
      </w:pPr>
      <w:r w:rsidRPr="002E0594">
        <w:rPr>
          <w:szCs w:val="26"/>
        </w:rPr>
        <w:t>о закреплении муниципального имущества</w:t>
      </w:r>
    </w:p>
    <w:p w:rsidR="00EC5E86" w:rsidRPr="002E0594" w:rsidRDefault="00EC5E86" w:rsidP="00EC5E86">
      <w:pPr>
        <w:widowControl w:val="0"/>
        <w:autoSpaceDE w:val="0"/>
        <w:autoSpaceDN w:val="0"/>
        <w:adjustRightInd w:val="0"/>
        <w:jc w:val="center"/>
        <w:rPr>
          <w:szCs w:val="26"/>
        </w:rPr>
      </w:pPr>
      <w:r w:rsidRPr="002E0594">
        <w:rPr>
          <w:szCs w:val="26"/>
        </w:rPr>
        <w:t>на праве оперативного управления или хозяйственного ведения</w:t>
      </w:r>
    </w:p>
    <w:p w:rsidR="00EC5E86" w:rsidRPr="006C4E29" w:rsidRDefault="00EC5E86" w:rsidP="00EC5E86">
      <w:pPr>
        <w:widowControl w:val="0"/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EC5E86" w:rsidRPr="002E0594" w:rsidRDefault="00EC5E86" w:rsidP="00EC5E86">
      <w:pPr>
        <w:pStyle w:val="ConsPlusNonformat"/>
        <w:ind w:left="3828"/>
        <w:rPr>
          <w:rFonts w:ascii="Times New Roman" w:hAnsi="Times New Roman" w:cs="Times New Roman"/>
          <w:sz w:val="26"/>
          <w:szCs w:val="26"/>
        </w:rPr>
      </w:pPr>
      <w:r w:rsidRPr="002E0594">
        <w:rPr>
          <w:rFonts w:ascii="Times New Roman" w:hAnsi="Times New Roman" w:cs="Times New Roman"/>
          <w:sz w:val="26"/>
          <w:szCs w:val="26"/>
        </w:rPr>
        <w:t>Начальнику Управления имущества</w:t>
      </w:r>
    </w:p>
    <w:p w:rsidR="00EC5E86" w:rsidRPr="002E0594" w:rsidRDefault="00EC5E86" w:rsidP="00EC5E86">
      <w:pPr>
        <w:pStyle w:val="ConsPlusNonformat"/>
        <w:ind w:left="3828"/>
        <w:rPr>
          <w:rFonts w:ascii="Times New Roman" w:hAnsi="Times New Roman" w:cs="Times New Roman"/>
          <w:sz w:val="26"/>
          <w:szCs w:val="26"/>
        </w:rPr>
      </w:pPr>
      <w:r w:rsidRPr="002E0594">
        <w:rPr>
          <w:rFonts w:ascii="Times New Roman" w:hAnsi="Times New Roman" w:cs="Times New Roman"/>
          <w:sz w:val="26"/>
          <w:szCs w:val="26"/>
        </w:rPr>
        <w:t>Администрации города</w:t>
      </w:r>
      <w:r>
        <w:rPr>
          <w:rFonts w:ascii="Times New Roman" w:hAnsi="Times New Roman" w:cs="Times New Roman"/>
          <w:sz w:val="26"/>
          <w:szCs w:val="26"/>
        </w:rPr>
        <w:t xml:space="preserve"> _____</w:t>
      </w:r>
      <w:r w:rsidRPr="002E0594">
        <w:rPr>
          <w:rFonts w:ascii="Times New Roman" w:hAnsi="Times New Roman" w:cs="Times New Roman"/>
          <w:sz w:val="26"/>
          <w:szCs w:val="26"/>
        </w:rPr>
        <w:t>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EC5E86" w:rsidRPr="00CE379B" w:rsidRDefault="00EC5E86" w:rsidP="00EC5E86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>(Ф.И.О.)</w:t>
      </w:r>
    </w:p>
    <w:p w:rsidR="00EC5E86" w:rsidRPr="00CE379B" w:rsidRDefault="00EC5E86" w:rsidP="00EC5E86">
      <w:pPr>
        <w:pStyle w:val="ConsPlusNonformat"/>
        <w:ind w:left="3828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>от _____________________________________</w:t>
      </w:r>
    </w:p>
    <w:p w:rsidR="00EC5E86" w:rsidRPr="00CE379B" w:rsidRDefault="00EC5E86" w:rsidP="00EC5E86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>наименование юридического лица, его адрес места нахождения</w:t>
      </w:r>
    </w:p>
    <w:p w:rsidR="00EC5E86" w:rsidRPr="00CE379B" w:rsidRDefault="00EC5E86" w:rsidP="00EC5E86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>в лице__________________________________</w:t>
      </w:r>
    </w:p>
    <w:p w:rsidR="00EC5E86" w:rsidRPr="00CE379B" w:rsidRDefault="00EC5E86" w:rsidP="00EC5E86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 xml:space="preserve">          Ф.И.О (последнее - при наличии) руководителя (представителя) юридического лица</w:t>
      </w:r>
    </w:p>
    <w:p w:rsidR="00EC5E86" w:rsidRPr="00CE379B" w:rsidRDefault="00EC5E86" w:rsidP="00EC5E86">
      <w:pPr>
        <w:pStyle w:val="ConsPlusNonformat"/>
        <w:ind w:left="3828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 xml:space="preserve">______________________________________, </w:t>
      </w:r>
    </w:p>
    <w:p w:rsidR="00EC5E86" w:rsidRPr="00CE379B" w:rsidRDefault="00EC5E86" w:rsidP="00EC5E86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CE379B">
        <w:rPr>
          <w:rFonts w:ascii="Times New Roman" w:hAnsi="Times New Roman" w:cs="Times New Roman"/>
          <w:sz w:val="18"/>
          <w:szCs w:val="18"/>
        </w:rPr>
        <w:t>реквизиты паспорта (серия, номер, дата выдачи, кем выдан) руководителя (представителя) юридического лица</w:t>
      </w:r>
      <w:proofErr w:type="gramEnd"/>
    </w:p>
    <w:p w:rsidR="00EC5E86" w:rsidRPr="00CE379B" w:rsidRDefault="00EC5E86" w:rsidP="00EC5E86">
      <w:pPr>
        <w:pStyle w:val="ConsPlusNonformat"/>
        <w:ind w:left="3828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>действующего__________________________________________________________________</w:t>
      </w:r>
    </w:p>
    <w:p w:rsidR="00EC5E86" w:rsidRPr="00CE379B" w:rsidRDefault="00EC5E86" w:rsidP="00EC5E86">
      <w:pPr>
        <w:pStyle w:val="ConsPlusNonformat"/>
        <w:ind w:left="3828"/>
        <w:jc w:val="center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>реквизиты документа, подтверждающие полномочия руководителя (представителя) юридического лица</w:t>
      </w:r>
    </w:p>
    <w:p w:rsidR="00EC5E86" w:rsidRPr="002E0594" w:rsidRDefault="00EC5E86" w:rsidP="00EC5E86">
      <w:pPr>
        <w:pStyle w:val="ConsPlusNonformat"/>
        <w:ind w:left="3828"/>
        <w:rPr>
          <w:rFonts w:ascii="Times New Roman" w:hAnsi="Times New Roman" w:cs="Times New Roman"/>
          <w:sz w:val="26"/>
          <w:szCs w:val="26"/>
        </w:rPr>
      </w:pPr>
      <w:r w:rsidRPr="002E0594">
        <w:rPr>
          <w:rFonts w:ascii="Times New Roman" w:hAnsi="Times New Roman" w:cs="Times New Roman"/>
          <w:sz w:val="26"/>
          <w:szCs w:val="26"/>
        </w:rPr>
        <w:t>тел. ________________</w:t>
      </w:r>
      <w:r>
        <w:rPr>
          <w:rFonts w:ascii="Times New Roman" w:hAnsi="Times New Roman" w:cs="Times New Roman"/>
          <w:sz w:val="26"/>
          <w:szCs w:val="26"/>
        </w:rPr>
        <w:t>___________________</w:t>
      </w:r>
    </w:p>
    <w:p w:rsidR="00EC5E86" w:rsidRPr="006C4E29" w:rsidRDefault="00EC5E86" w:rsidP="00EC5E86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EC5E86" w:rsidRPr="002E0594" w:rsidRDefault="00EC5E86" w:rsidP="00EC5E86">
      <w:pPr>
        <w:widowControl w:val="0"/>
        <w:autoSpaceDE w:val="0"/>
        <w:autoSpaceDN w:val="0"/>
        <w:adjustRightInd w:val="0"/>
        <w:jc w:val="center"/>
        <w:rPr>
          <w:szCs w:val="26"/>
        </w:rPr>
      </w:pPr>
      <w:r w:rsidRPr="002E0594">
        <w:rPr>
          <w:b/>
          <w:szCs w:val="26"/>
        </w:rPr>
        <w:t xml:space="preserve">Заявление </w:t>
      </w:r>
    </w:p>
    <w:p w:rsidR="00EC5E86" w:rsidRPr="006C4E29" w:rsidRDefault="00EC5E86" w:rsidP="00EC5E86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EC5E86" w:rsidRDefault="00EC5E86" w:rsidP="00EC5E86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2E0594">
        <w:rPr>
          <w:rFonts w:ascii="Times New Roman" w:hAnsi="Times New Roman" w:cs="Times New Roman"/>
          <w:sz w:val="26"/>
          <w:szCs w:val="26"/>
        </w:rPr>
        <w:t xml:space="preserve">Прошу закрепить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</w:t>
      </w:r>
    </w:p>
    <w:p w:rsidR="00EC5E86" w:rsidRPr="00CE379B" w:rsidRDefault="00EC5E86" w:rsidP="00EC5E86">
      <w:pPr>
        <w:pStyle w:val="ConsPlusNonformat"/>
        <w:ind w:left="2832" w:firstLine="708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>наименование юридического лица</w:t>
      </w:r>
    </w:p>
    <w:p w:rsidR="00EC5E86" w:rsidRPr="002E0594" w:rsidRDefault="00EC5E86" w:rsidP="00EC5E8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E0594">
        <w:rPr>
          <w:rFonts w:ascii="Times New Roman" w:hAnsi="Times New Roman" w:cs="Times New Roman"/>
          <w:sz w:val="26"/>
          <w:szCs w:val="26"/>
        </w:rPr>
        <w:t xml:space="preserve">муниципальное имущество </w:t>
      </w:r>
      <w:proofErr w:type="gramStart"/>
      <w:r w:rsidRPr="002E0594">
        <w:rPr>
          <w:rFonts w:ascii="Times New Roman" w:hAnsi="Times New Roman" w:cs="Times New Roman"/>
          <w:sz w:val="26"/>
          <w:szCs w:val="26"/>
        </w:rPr>
        <w:t>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0594">
        <w:rPr>
          <w:rFonts w:ascii="Times New Roman" w:hAnsi="Times New Roman" w:cs="Times New Roman"/>
          <w:sz w:val="26"/>
          <w:szCs w:val="26"/>
        </w:rPr>
        <w:t>____________________</w:t>
      </w:r>
      <w:r>
        <w:rPr>
          <w:rFonts w:ascii="Times New Roman" w:hAnsi="Times New Roman" w:cs="Times New Roman"/>
          <w:sz w:val="26"/>
          <w:szCs w:val="26"/>
        </w:rPr>
        <w:t>_______________________</w:t>
      </w:r>
    </w:p>
    <w:p w:rsidR="00EC5E86" w:rsidRPr="00CE379B" w:rsidRDefault="00EC5E86" w:rsidP="00EC5E86">
      <w:pPr>
        <w:pStyle w:val="ConsPlusNonformat"/>
        <w:ind w:left="3540" w:firstLine="708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 xml:space="preserve">на праве оперативного управления </w:t>
      </w:r>
    </w:p>
    <w:p w:rsidR="00EC5E86" w:rsidRPr="00CE379B" w:rsidRDefault="00EC5E86" w:rsidP="00EC5E86">
      <w:pPr>
        <w:pStyle w:val="ConsPlusNonformat"/>
        <w:ind w:left="3540" w:firstLine="4"/>
        <w:rPr>
          <w:rFonts w:ascii="Times New Roman" w:hAnsi="Times New Roman" w:cs="Times New Roman"/>
          <w:sz w:val="18"/>
          <w:szCs w:val="18"/>
        </w:rPr>
      </w:pPr>
      <w:r w:rsidRPr="00CE379B">
        <w:rPr>
          <w:rFonts w:ascii="Times New Roman" w:hAnsi="Times New Roman" w:cs="Times New Roman"/>
          <w:sz w:val="18"/>
          <w:szCs w:val="18"/>
        </w:rPr>
        <w:t>или на праве хозяйственного ведения (</w:t>
      </w:r>
      <w:proofErr w:type="gramStart"/>
      <w:r w:rsidRPr="00CE379B">
        <w:rPr>
          <w:rFonts w:ascii="Times New Roman" w:hAnsi="Times New Roman" w:cs="Times New Roman"/>
          <w:sz w:val="18"/>
          <w:szCs w:val="18"/>
        </w:rPr>
        <w:t>нужное</w:t>
      </w:r>
      <w:proofErr w:type="gramEnd"/>
      <w:r w:rsidRPr="00CE379B">
        <w:rPr>
          <w:rFonts w:ascii="Times New Roman" w:hAnsi="Times New Roman" w:cs="Times New Roman"/>
          <w:sz w:val="18"/>
          <w:szCs w:val="18"/>
        </w:rPr>
        <w:t xml:space="preserve"> вписать) </w:t>
      </w:r>
    </w:p>
    <w:p w:rsidR="00EC5E86" w:rsidRPr="002E0594" w:rsidRDefault="00EC5E86" w:rsidP="00EC5E86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прилагаемому перечню.</w:t>
      </w:r>
    </w:p>
    <w:p w:rsidR="00EC5E86" w:rsidRDefault="00EC5E86" w:rsidP="00EC5E86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EC5E86" w:rsidRPr="002E0594" w:rsidRDefault="00EC5E86" w:rsidP="00EC5E86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Приложение: перечень имущества, подлежащего закреплению</w:t>
      </w:r>
    </w:p>
    <w:p w:rsidR="00EC5E86" w:rsidRDefault="00EC5E86" w:rsidP="00EC5E86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7"/>
        <w:gridCol w:w="2252"/>
        <w:gridCol w:w="2510"/>
      </w:tblGrid>
      <w:tr w:rsidR="00EC5E86" w:rsidTr="00EC5E86">
        <w:tc>
          <w:tcPr>
            <w:tcW w:w="5070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E0594">
              <w:rPr>
                <w:szCs w:val="26"/>
              </w:rPr>
              <w:t>______</w:t>
            </w:r>
            <w:r>
              <w:rPr>
                <w:szCs w:val="26"/>
              </w:rPr>
              <w:t>________________</w:t>
            </w:r>
            <w:r w:rsidRPr="00F21006">
              <w:rPr>
                <w:sz w:val="20"/>
                <w:szCs w:val="20"/>
              </w:rPr>
              <w:t xml:space="preserve"> </w:t>
            </w:r>
          </w:p>
          <w:p w:rsidR="00EC5E86" w:rsidRPr="00F21006" w:rsidRDefault="00EC5E86" w:rsidP="00DD3AD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1006">
              <w:rPr>
                <w:sz w:val="20"/>
                <w:szCs w:val="20"/>
              </w:rPr>
              <w:t>наименование должности</w:t>
            </w:r>
          </w:p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1006">
              <w:rPr>
                <w:sz w:val="20"/>
                <w:szCs w:val="20"/>
              </w:rPr>
              <w:t xml:space="preserve">руководителя (представителя) </w:t>
            </w:r>
          </w:p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F21006">
              <w:rPr>
                <w:sz w:val="20"/>
                <w:szCs w:val="20"/>
              </w:rPr>
              <w:t>юридического лица</w:t>
            </w:r>
          </w:p>
        </w:tc>
        <w:tc>
          <w:tcPr>
            <w:tcW w:w="2268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Cs w:val="26"/>
              </w:rPr>
              <w:t>_______________</w:t>
            </w:r>
            <w:r w:rsidRPr="00F21006">
              <w:rPr>
                <w:sz w:val="20"/>
                <w:szCs w:val="20"/>
              </w:rPr>
              <w:t xml:space="preserve"> </w:t>
            </w:r>
          </w:p>
          <w:p w:rsidR="00EC5E86" w:rsidRDefault="00D4062B" w:rsidP="00DD3AD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 w:val="20"/>
                <w:szCs w:val="20"/>
              </w:rPr>
              <w:t>П</w:t>
            </w:r>
            <w:r w:rsidR="00EC5E86" w:rsidRPr="00F21006">
              <w:rPr>
                <w:sz w:val="20"/>
                <w:szCs w:val="20"/>
              </w:rPr>
              <w:t>одпись</w:t>
            </w:r>
          </w:p>
        </w:tc>
        <w:tc>
          <w:tcPr>
            <w:tcW w:w="2551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E0594">
              <w:rPr>
                <w:szCs w:val="26"/>
              </w:rPr>
              <w:t>______</w:t>
            </w:r>
            <w:r>
              <w:rPr>
                <w:szCs w:val="26"/>
              </w:rPr>
              <w:t>_</w:t>
            </w:r>
            <w:r w:rsidRPr="002E0594">
              <w:rPr>
                <w:szCs w:val="26"/>
              </w:rPr>
              <w:t>__</w:t>
            </w:r>
            <w:r>
              <w:rPr>
                <w:szCs w:val="26"/>
              </w:rPr>
              <w:t>_______</w:t>
            </w:r>
            <w:r w:rsidRPr="00F21006">
              <w:rPr>
                <w:sz w:val="20"/>
                <w:szCs w:val="20"/>
              </w:rPr>
              <w:t xml:space="preserve"> </w:t>
            </w:r>
          </w:p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21006">
              <w:rPr>
                <w:sz w:val="20"/>
                <w:szCs w:val="20"/>
              </w:rPr>
              <w:t>дата</w:t>
            </w:r>
          </w:p>
        </w:tc>
      </w:tr>
      <w:tr w:rsidR="00EC5E86" w:rsidTr="00EC5E86">
        <w:tc>
          <w:tcPr>
            <w:tcW w:w="5070" w:type="dxa"/>
          </w:tcPr>
          <w:p w:rsidR="00EC5E86" w:rsidRDefault="00EC5E86" w:rsidP="00DD3AD1">
            <w:pPr>
              <w:pStyle w:val="ConsPlusNormal"/>
              <w:ind w:firstLine="0"/>
              <w:rPr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СОГЛАСОВАНО:</w:t>
            </w:r>
          </w:p>
        </w:tc>
        <w:tc>
          <w:tcPr>
            <w:tcW w:w="2268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6"/>
              </w:rPr>
            </w:pPr>
          </w:p>
        </w:tc>
        <w:tc>
          <w:tcPr>
            <w:tcW w:w="2551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</w:tc>
      </w:tr>
      <w:tr w:rsidR="00EC5E86" w:rsidTr="00EC5E86">
        <w:tc>
          <w:tcPr>
            <w:tcW w:w="5070" w:type="dxa"/>
          </w:tcPr>
          <w:p w:rsidR="00EC5E86" w:rsidRDefault="00EC5E86" w:rsidP="00DD3A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EC5E86" w:rsidRDefault="00EC5E86" w:rsidP="00DD3AD1">
            <w:pPr>
              <w:pStyle w:val="ConsPlusNormal"/>
              <w:ind w:firstLine="0"/>
              <w:rPr>
                <w:szCs w:val="26"/>
              </w:rPr>
            </w:pPr>
            <w:r w:rsidRPr="00506753">
              <w:rPr>
                <w:rFonts w:ascii="Times New Roman" w:hAnsi="Times New Roman" w:cs="Times New Roman"/>
              </w:rPr>
              <w:t>Руководитель структурного подразделения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6753">
              <w:rPr>
                <w:rFonts w:ascii="Times New Roman" w:hAnsi="Times New Roman" w:cs="Times New Roman"/>
              </w:rPr>
              <w:t>Администрации города Норильска, в ведении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6753">
              <w:rPr>
                <w:rFonts w:ascii="Times New Roman" w:hAnsi="Times New Roman" w:cs="Times New Roman"/>
              </w:rPr>
              <w:t>которого находится муниципальное учреждение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6753">
              <w:rPr>
                <w:rFonts w:ascii="Times New Roman" w:hAnsi="Times New Roman" w:cs="Times New Roman"/>
              </w:rPr>
              <w:t>(курирующего деятельность муниципального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6753">
              <w:rPr>
                <w:rFonts w:ascii="Times New Roman" w:hAnsi="Times New Roman" w:cs="Times New Roman"/>
              </w:rPr>
              <w:t>унитарного предприятия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>
              <w:rPr>
                <w:szCs w:val="26"/>
              </w:rPr>
              <w:t>_______________</w:t>
            </w:r>
          </w:p>
        </w:tc>
        <w:tc>
          <w:tcPr>
            <w:tcW w:w="2551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«___» ____  ______</w:t>
            </w:r>
          </w:p>
        </w:tc>
      </w:tr>
      <w:tr w:rsidR="00EC5E86" w:rsidTr="00EC5E86">
        <w:tc>
          <w:tcPr>
            <w:tcW w:w="5070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____________________________</w:t>
            </w:r>
          </w:p>
          <w:p w:rsidR="00EC5E86" w:rsidRDefault="00EC5E86" w:rsidP="00DD3AD1">
            <w:pPr>
              <w:pStyle w:val="ConsPlusNormal"/>
              <w:ind w:firstLine="0"/>
              <w:rPr>
                <w:szCs w:val="26"/>
              </w:rPr>
            </w:pPr>
            <w:r w:rsidRPr="00506753">
              <w:rPr>
                <w:rFonts w:ascii="Times New Roman" w:hAnsi="Times New Roman" w:cs="Times New Roman"/>
              </w:rPr>
              <w:t>заместитель Руководителя Администрации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6753">
              <w:rPr>
                <w:rFonts w:ascii="Times New Roman" w:hAnsi="Times New Roman" w:cs="Times New Roman"/>
              </w:rPr>
              <w:t>города Норильска по направлению деятельности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06753">
              <w:rPr>
                <w:rFonts w:ascii="Times New Roman" w:hAnsi="Times New Roman" w:cs="Times New Roman"/>
              </w:rPr>
              <w:t>(</w:t>
            </w:r>
            <w:r w:rsidRPr="00506753">
              <w:rPr>
                <w:rFonts w:ascii="Times New Roman" w:hAnsi="Times New Roman"/>
              </w:rPr>
              <w:t>заместител</w:t>
            </w:r>
            <w:r>
              <w:rPr>
                <w:rFonts w:ascii="Times New Roman" w:hAnsi="Times New Roman"/>
              </w:rPr>
              <w:t>ь</w:t>
            </w:r>
            <w:r w:rsidRPr="00506753">
              <w:rPr>
                <w:rFonts w:ascii="Times New Roman" w:hAnsi="Times New Roman"/>
              </w:rPr>
              <w:t xml:space="preserve"> Руководителя Администрации </w:t>
            </w:r>
            <w:r>
              <w:rPr>
                <w:rFonts w:ascii="Times New Roman" w:hAnsi="Times New Roman"/>
              </w:rPr>
              <w:t xml:space="preserve"> </w:t>
            </w:r>
            <w:r w:rsidRPr="00506753">
              <w:rPr>
                <w:rFonts w:ascii="Times New Roman" w:hAnsi="Times New Roman"/>
              </w:rPr>
              <w:t xml:space="preserve">города Норильска по общим вопросам </w:t>
            </w:r>
            <w:r>
              <w:rPr>
                <w:rFonts w:ascii="Times New Roman" w:hAnsi="Times New Roman"/>
              </w:rPr>
              <w:t xml:space="preserve">- </w:t>
            </w:r>
            <w:r w:rsidRPr="00506753">
              <w:rPr>
                <w:rFonts w:ascii="Times New Roman" w:hAnsi="Times New Roman"/>
              </w:rPr>
              <w:t>в случае</w:t>
            </w:r>
            <w:r>
              <w:rPr>
                <w:rFonts w:ascii="Times New Roman" w:hAnsi="Times New Roman"/>
              </w:rPr>
              <w:t xml:space="preserve"> </w:t>
            </w:r>
            <w:r w:rsidRPr="00506753">
              <w:rPr>
                <w:rFonts w:ascii="Times New Roman" w:hAnsi="Times New Roman"/>
              </w:rPr>
              <w:t>если муниципальное учреждение не отнесено к ведению какого-либо структурного</w:t>
            </w:r>
            <w:r>
              <w:rPr>
                <w:rFonts w:ascii="Times New Roman" w:hAnsi="Times New Roman"/>
              </w:rPr>
              <w:t xml:space="preserve"> </w:t>
            </w:r>
            <w:r w:rsidRPr="00506753">
              <w:rPr>
                <w:rFonts w:ascii="Times New Roman" w:hAnsi="Times New Roman"/>
              </w:rPr>
              <w:t>подразделения Администрации города Норильска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268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6"/>
              </w:rPr>
            </w:pPr>
            <w:r>
              <w:t>_______________</w:t>
            </w:r>
          </w:p>
        </w:tc>
        <w:tc>
          <w:tcPr>
            <w:tcW w:w="2551" w:type="dxa"/>
          </w:tcPr>
          <w:p w:rsidR="00EC5E86" w:rsidRDefault="00EC5E86" w:rsidP="00DD3AD1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>«___» ____  ______</w:t>
            </w:r>
          </w:p>
        </w:tc>
      </w:tr>
    </w:tbl>
    <w:p w:rsidR="00A00F03" w:rsidRDefault="005D032A" w:rsidP="00D4062B">
      <w:pPr>
        <w:jc w:val="center"/>
        <w:rPr>
          <w:szCs w:val="26"/>
        </w:rPr>
      </w:pPr>
      <w:r>
        <w:rPr>
          <w:szCs w:val="26"/>
        </w:rPr>
        <w:t xml:space="preserve"> </w:t>
      </w:r>
    </w:p>
    <w:sectPr w:rsidR="00A00F03" w:rsidSect="00AA31E1">
      <w:pgSz w:w="11906" w:h="16838" w:code="9"/>
      <w:pgMar w:top="1134" w:right="99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1E46"/>
    <w:multiLevelType w:val="hybridMultilevel"/>
    <w:tmpl w:val="0914A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77480"/>
    <w:multiLevelType w:val="hybridMultilevel"/>
    <w:tmpl w:val="45925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83B2C"/>
    <w:multiLevelType w:val="multilevel"/>
    <w:tmpl w:val="58E228E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00031"/>
    <w:rsid w:val="00055F4D"/>
    <w:rsid w:val="000D171F"/>
    <w:rsid w:val="000E2ED8"/>
    <w:rsid w:val="001F3F36"/>
    <w:rsid w:val="00217A50"/>
    <w:rsid w:val="00236E59"/>
    <w:rsid w:val="00273DB0"/>
    <w:rsid w:val="00297495"/>
    <w:rsid w:val="002A1C32"/>
    <w:rsid w:val="002E0594"/>
    <w:rsid w:val="002F6DFF"/>
    <w:rsid w:val="002F7519"/>
    <w:rsid w:val="00346D56"/>
    <w:rsid w:val="003607DA"/>
    <w:rsid w:val="003C065E"/>
    <w:rsid w:val="003E208F"/>
    <w:rsid w:val="00462D03"/>
    <w:rsid w:val="004C3BF4"/>
    <w:rsid w:val="00506753"/>
    <w:rsid w:val="00592CC2"/>
    <w:rsid w:val="005D032A"/>
    <w:rsid w:val="006000DE"/>
    <w:rsid w:val="0062209D"/>
    <w:rsid w:val="00644938"/>
    <w:rsid w:val="006702F3"/>
    <w:rsid w:val="006806F0"/>
    <w:rsid w:val="006F2E33"/>
    <w:rsid w:val="00743390"/>
    <w:rsid w:val="00786FA4"/>
    <w:rsid w:val="00795ABD"/>
    <w:rsid w:val="007B53CD"/>
    <w:rsid w:val="007D528A"/>
    <w:rsid w:val="0081274A"/>
    <w:rsid w:val="00866BEE"/>
    <w:rsid w:val="008C3E5A"/>
    <w:rsid w:val="008E7F44"/>
    <w:rsid w:val="00910EA0"/>
    <w:rsid w:val="00995BDC"/>
    <w:rsid w:val="009F5C21"/>
    <w:rsid w:val="00A00F03"/>
    <w:rsid w:val="00A121B0"/>
    <w:rsid w:val="00A14F07"/>
    <w:rsid w:val="00A65425"/>
    <w:rsid w:val="00A94458"/>
    <w:rsid w:val="00AA31E1"/>
    <w:rsid w:val="00B230BD"/>
    <w:rsid w:val="00B24BEE"/>
    <w:rsid w:val="00B362D7"/>
    <w:rsid w:val="00B834E3"/>
    <w:rsid w:val="00BA3DF7"/>
    <w:rsid w:val="00BB0C7A"/>
    <w:rsid w:val="00C10448"/>
    <w:rsid w:val="00C23A15"/>
    <w:rsid w:val="00C72835"/>
    <w:rsid w:val="00C73B52"/>
    <w:rsid w:val="00C95892"/>
    <w:rsid w:val="00CE379B"/>
    <w:rsid w:val="00D4062B"/>
    <w:rsid w:val="00D62EA2"/>
    <w:rsid w:val="00D90BDD"/>
    <w:rsid w:val="00DA1B23"/>
    <w:rsid w:val="00DA1B73"/>
    <w:rsid w:val="00DB2EF2"/>
    <w:rsid w:val="00DB562B"/>
    <w:rsid w:val="00DE2B30"/>
    <w:rsid w:val="00DF6E51"/>
    <w:rsid w:val="00E029E9"/>
    <w:rsid w:val="00E25419"/>
    <w:rsid w:val="00E44CEF"/>
    <w:rsid w:val="00E70B3E"/>
    <w:rsid w:val="00E73022"/>
    <w:rsid w:val="00E740B6"/>
    <w:rsid w:val="00E8563B"/>
    <w:rsid w:val="00EC5E86"/>
    <w:rsid w:val="00EE150E"/>
    <w:rsid w:val="00EE48BF"/>
    <w:rsid w:val="00EF7C25"/>
    <w:rsid w:val="00F00031"/>
    <w:rsid w:val="00F0623A"/>
    <w:rsid w:val="00F21006"/>
    <w:rsid w:val="00F72692"/>
    <w:rsid w:val="00FC5102"/>
    <w:rsid w:val="00FE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B6"/>
    <w:pPr>
      <w:jc w:val="both"/>
    </w:pPr>
    <w:rPr>
      <w:rFonts w:ascii="Times New Roman" w:hAnsi="Times New Roman"/>
      <w:sz w:val="26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B24BEE"/>
    <w:pPr>
      <w:spacing w:before="240" w:after="60"/>
      <w:outlineLvl w:val="4"/>
    </w:pPr>
    <w:rPr>
      <w:rFonts w:eastAsia="Times New Roman"/>
      <w:b/>
      <w:bCs/>
      <w:i/>
      <w:iCs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B24BEE"/>
    <w:pPr>
      <w:spacing w:before="240" w:after="60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D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DFF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DE2B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150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E150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50">
    <w:name w:val="Заголовок 5 Знак"/>
    <w:basedOn w:val="a0"/>
    <w:link w:val="5"/>
    <w:rsid w:val="00B24BEE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4BEE"/>
    <w:rPr>
      <w:rFonts w:ascii="Times New Roman" w:eastAsia="Times New Roman" w:hAnsi="Times New Roman"/>
      <w:b/>
      <w:bCs/>
      <w:sz w:val="22"/>
      <w:szCs w:val="22"/>
    </w:rPr>
  </w:style>
  <w:style w:type="paragraph" w:styleId="a6">
    <w:name w:val="Body Text Indent"/>
    <w:basedOn w:val="a"/>
    <w:link w:val="a7"/>
    <w:unhideWhenUsed/>
    <w:rsid w:val="00B24BEE"/>
    <w:pPr>
      <w:ind w:firstLine="720"/>
    </w:pPr>
    <w:rPr>
      <w:rFonts w:eastAsia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24BEE"/>
    <w:rPr>
      <w:rFonts w:ascii="Times New Roman" w:eastAsia="Times New Roman" w:hAnsi="Times New Roman"/>
      <w:sz w:val="24"/>
    </w:rPr>
  </w:style>
  <w:style w:type="paragraph" w:customStyle="1" w:styleId="1">
    <w:name w:val="Без интервала1"/>
    <w:rsid w:val="002E0594"/>
    <w:rPr>
      <w:rFonts w:ascii="Times New Roman" w:eastAsia="Times New Roman" w:hAnsi="Times New Roman"/>
      <w:sz w:val="22"/>
      <w:szCs w:val="22"/>
    </w:rPr>
  </w:style>
  <w:style w:type="character" w:styleId="a8">
    <w:name w:val="Hyperlink"/>
    <w:basedOn w:val="a0"/>
    <w:uiPriority w:val="99"/>
    <w:semiHidden/>
    <w:unhideWhenUsed/>
    <w:rsid w:val="002E0594"/>
    <w:rPr>
      <w:color w:val="0000FF"/>
      <w:u w:val="single"/>
    </w:rPr>
  </w:style>
  <w:style w:type="paragraph" w:styleId="a9">
    <w:name w:val="No Spacing"/>
    <w:uiPriority w:val="1"/>
    <w:qFormat/>
    <w:rsid w:val="00EC5E86"/>
    <w:pPr>
      <w:ind w:left="11" w:firstLine="731"/>
    </w:pPr>
    <w:rPr>
      <w:sz w:val="22"/>
      <w:szCs w:val="22"/>
      <w:lang w:eastAsia="en-US"/>
    </w:rPr>
  </w:style>
  <w:style w:type="paragraph" w:styleId="aa">
    <w:name w:val="Subtitle"/>
    <w:basedOn w:val="a"/>
    <w:link w:val="ab"/>
    <w:qFormat/>
    <w:rsid w:val="00A00F03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Подзаголовок Знак"/>
    <w:basedOn w:val="a0"/>
    <w:link w:val="aa"/>
    <w:rsid w:val="00A00F03"/>
    <w:rPr>
      <w:rFonts w:ascii="Times New Roman" w:eastAsia="Times New Roman" w:hAnsi="Times New Roman"/>
      <w:b/>
      <w:sz w:val="26"/>
    </w:rPr>
  </w:style>
  <w:style w:type="paragraph" w:customStyle="1" w:styleId="Style3">
    <w:name w:val="Style3"/>
    <w:basedOn w:val="a"/>
    <w:uiPriority w:val="99"/>
    <w:rsid w:val="00A00F03"/>
    <w:pPr>
      <w:widowControl w:val="0"/>
      <w:autoSpaceDE w:val="0"/>
      <w:autoSpaceDN w:val="0"/>
      <w:adjustRightInd w:val="0"/>
      <w:spacing w:line="235" w:lineRule="exact"/>
    </w:pPr>
    <w:rPr>
      <w:rFonts w:eastAsia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00F03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00F03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00F03"/>
    <w:rPr>
      <w:rFonts w:ascii="Times New Roman" w:hAnsi="Times New Roman" w:cs="Times New Roman" w:hint="default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A00F0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00F03"/>
    <w:rPr>
      <w:rFonts w:ascii="Times New Roman" w:hAnsi="Times New Roman"/>
      <w:sz w:val="26"/>
      <w:szCs w:val="22"/>
      <w:lang w:eastAsia="en-US"/>
    </w:rPr>
  </w:style>
  <w:style w:type="paragraph" w:customStyle="1" w:styleId="ConsNormal">
    <w:name w:val="ConsNormal"/>
    <w:rsid w:val="00A00F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5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7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2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8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834693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68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2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A369848EF6D9C0D0E03A9AA68F85968C348D9DF2F24B705666EBC637F52083704B289F3834AC69F7ECFx1E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40D7-5C02-44DF-B9F4-A0CC9A8B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11804</CharactersWithSpaces>
  <SharedDoc>false</SharedDoc>
  <HLinks>
    <vt:vector size="6" baseType="variant"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consultantplus://offline/ref=CA369848EF6D9C0D0E03A9AA68F85968C348D9DF2F24B705666EBC637F52083704B289F3834AC69F7ECFx1EDE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</dc:creator>
  <cp:keywords/>
  <dc:description/>
  <cp:lastModifiedBy>Усенок</cp:lastModifiedBy>
  <cp:revision>15</cp:revision>
  <cp:lastPrinted>2014-05-23T07:42:00Z</cp:lastPrinted>
  <dcterms:created xsi:type="dcterms:W3CDTF">2014-04-28T07:01:00Z</dcterms:created>
  <dcterms:modified xsi:type="dcterms:W3CDTF">2014-05-26T03:09:00Z</dcterms:modified>
</cp:coreProperties>
</file>